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40"/>
          <w:tab w:val="center" w:pos="4549"/>
        </w:tabs>
        <w:spacing w:line="360" w:lineRule="auto"/>
        <w:jc w:val="left"/>
        <w:rPr>
          <w:rFonts w:hint="eastAsia" w:ascii="Times New Roman" w:hAnsi="Times New Roman" w:eastAsia="宋体" w:cs="Times New Roman"/>
          <w:b/>
          <w:color w:val="000000"/>
          <w:sz w:val="36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36"/>
          <w:u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color w:val="000000"/>
          <w:sz w:val="36"/>
          <w:u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  <w:t>样本揭盲记录表</w:t>
      </w:r>
    </w:p>
    <w:tbl>
      <w:tblPr>
        <w:tblStyle w:val="4"/>
        <w:tblW w:w="5022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3"/>
        <w:gridCol w:w="1875"/>
        <w:gridCol w:w="1609"/>
        <w:gridCol w:w="1605"/>
        <w:gridCol w:w="1605"/>
        <w:gridCol w:w="16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试验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793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试验中心</w:t>
            </w:r>
          </w:p>
        </w:tc>
        <w:tc>
          <w:tcPr>
            <w:tcW w:w="1693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方案编号</w:t>
            </w:r>
          </w:p>
        </w:tc>
        <w:tc>
          <w:tcPr>
            <w:tcW w:w="1793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专业组</w:t>
            </w:r>
          </w:p>
        </w:tc>
        <w:tc>
          <w:tcPr>
            <w:tcW w:w="1693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申办者</w:t>
            </w:r>
          </w:p>
        </w:tc>
        <w:tc>
          <w:tcPr>
            <w:tcW w:w="1793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主要研究者</w:t>
            </w:r>
          </w:p>
        </w:tc>
        <w:tc>
          <w:tcPr>
            <w:tcW w:w="1693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样本编号</w:t>
            </w: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对比试剂样本</w:t>
            </w:r>
          </w:p>
          <w:p>
            <w:pPr>
              <w:pStyle w:val="6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盲号</w:t>
            </w: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对比试剂检测</w:t>
            </w:r>
          </w:p>
          <w:p>
            <w:pPr>
              <w:pStyle w:val="6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结果</w:t>
            </w: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考核试剂样本</w:t>
            </w:r>
          </w:p>
          <w:p>
            <w:pPr>
              <w:pStyle w:val="6"/>
              <w:spacing w:before="73"/>
              <w:ind w:left="107" w:leftChars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盲号</w:t>
            </w: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考核试剂检测</w:t>
            </w:r>
          </w:p>
          <w:p>
            <w:pPr>
              <w:pStyle w:val="6"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结果</w:t>
            </w: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86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65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8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6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6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</w:tbl>
    <w:p>
      <w:pPr>
        <w:pStyle w:val="6"/>
        <w:spacing w:before="71"/>
        <w:jc w:val="both"/>
        <w:rPr>
          <w:rFonts w:hint="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揭盲研究者：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揭盲日期：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       </w:t>
      </w:r>
    </w:p>
    <w:p>
      <w:pPr>
        <w:pStyle w:val="6"/>
        <w:spacing w:before="71"/>
        <w:jc w:val="both"/>
        <w:rPr>
          <w:rFonts w:hint="default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复核研究者：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复核日期：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       </w:t>
      </w:r>
    </w:p>
    <w:sectPr>
      <w:headerReference r:id="rId3" w:type="default"/>
      <w:footerReference r:id="rId4" w:type="default"/>
      <w:pgSz w:w="11906" w:h="16838"/>
      <w:pgMar w:top="873" w:right="1123" w:bottom="873" w:left="1123" w:header="283" w:footer="62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6779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779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 共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07.7pt;mso-position-horizontal:center;mso-position-horizontal-relative:margin;z-index:251660288;mso-width-relative:page;mso-height-relative:page;" filled="f" stroked="f" coordsize="21600,21600" o:gfxdata="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lacjz1AAAAAUBAAAPAAAAAAAAAAEAIAAAACIAAABkcnMvZG93bnJldi54&#10;bWxQSwECFAAUAAAACACHTuJAcMiYlDcCAABjBAAADgAAAAAAAAABACAAAAAj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 共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</w:pPr>
    <w:bookmarkStart w:id="0" w:name="_GoBack"/>
    <w:r>
      <w:rPr>
        <w:rFonts w:hint="default"/>
        <w:lang w:val="en-US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-7620</wp:posOffset>
          </wp:positionH>
          <wp:positionV relativeFrom="paragraph">
            <wp:posOffset>-130175</wp:posOffset>
          </wp:positionV>
          <wp:extent cx="654050" cy="552450"/>
          <wp:effectExtent l="0" t="0" r="1270" b="1143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 b="8228"/>
                  <a:stretch>
                    <a:fillRect/>
                  </a:stretch>
                </pic:blipFill>
                <pic:spPr>
                  <a:xfrm>
                    <a:off x="1413510" y="-33020"/>
                    <a:ext cx="6540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                            样本揭盲记录表 编号：</w:t>
    </w: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19043" o:spid="_x0000_s4098" o:spt="136" type="#_x0000_t136" style="position:absolute;left:0pt;height:75.45pt;width:265pt;mso-position-horizontal:center;mso-position-horizontal-relative:margin;mso-position-vertical:center;mso-position-vertical-relative:margin;rotation:-2949120f;z-index:-251655168;mso-width-relative:page;mso-height-relative:page;" fillcolor="#808080" filled="t" stroked="f" coordsize="21600,21600" adj="10800">
          <v:path/>
          <v:fill on="t" opacity="6553f" focussize="0,0"/>
          <v:stroke on="f"/>
          <v:imagedata o:title=""/>
          <o:lock v:ext="edit" aspectratio="t"/>
          <v:textpath on="t" fitshape="t" fitpath="t" trim="t" xscale="f" string="受控文件" style="font-family:宋体;font-size:7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16347D7"/>
    <w:rsid w:val="046E699D"/>
    <w:rsid w:val="063302DF"/>
    <w:rsid w:val="06853456"/>
    <w:rsid w:val="06B33DA4"/>
    <w:rsid w:val="06E570EA"/>
    <w:rsid w:val="08D50084"/>
    <w:rsid w:val="0A7D5FE8"/>
    <w:rsid w:val="0C7B478E"/>
    <w:rsid w:val="0C897FA2"/>
    <w:rsid w:val="0D24472A"/>
    <w:rsid w:val="0D5E0AF0"/>
    <w:rsid w:val="0E7D1710"/>
    <w:rsid w:val="0EA16002"/>
    <w:rsid w:val="0ED87C76"/>
    <w:rsid w:val="10B672BF"/>
    <w:rsid w:val="10D74424"/>
    <w:rsid w:val="11D566EF"/>
    <w:rsid w:val="12816876"/>
    <w:rsid w:val="13C06F2A"/>
    <w:rsid w:val="15451DDD"/>
    <w:rsid w:val="15486351"/>
    <w:rsid w:val="1565422D"/>
    <w:rsid w:val="16AB534D"/>
    <w:rsid w:val="1B331649"/>
    <w:rsid w:val="1B672584"/>
    <w:rsid w:val="1D1436CA"/>
    <w:rsid w:val="1D886D0B"/>
    <w:rsid w:val="1FD55B0C"/>
    <w:rsid w:val="1FE521F3"/>
    <w:rsid w:val="211F4451"/>
    <w:rsid w:val="22AC6FF8"/>
    <w:rsid w:val="2423153B"/>
    <w:rsid w:val="247B3126"/>
    <w:rsid w:val="24EA789C"/>
    <w:rsid w:val="26666F75"/>
    <w:rsid w:val="27C70E69"/>
    <w:rsid w:val="27E72880"/>
    <w:rsid w:val="29852351"/>
    <w:rsid w:val="2A8D5961"/>
    <w:rsid w:val="2A8E3487"/>
    <w:rsid w:val="2B1716CE"/>
    <w:rsid w:val="2C753B81"/>
    <w:rsid w:val="2D0A14EA"/>
    <w:rsid w:val="2D453D23"/>
    <w:rsid w:val="2DE5290D"/>
    <w:rsid w:val="2E9F7C81"/>
    <w:rsid w:val="30006BB1"/>
    <w:rsid w:val="32B83FC7"/>
    <w:rsid w:val="34086058"/>
    <w:rsid w:val="34BB131C"/>
    <w:rsid w:val="394109A3"/>
    <w:rsid w:val="39665CFB"/>
    <w:rsid w:val="39A72A11"/>
    <w:rsid w:val="3D4D5859"/>
    <w:rsid w:val="4109577E"/>
    <w:rsid w:val="416B75C7"/>
    <w:rsid w:val="45A02594"/>
    <w:rsid w:val="45C706DD"/>
    <w:rsid w:val="47F40975"/>
    <w:rsid w:val="48695E01"/>
    <w:rsid w:val="48FB2FEA"/>
    <w:rsid w:val="4DC42B98"/>
    <w:rsid w:val="4E607225"/>
    <w:rsid w:val="4F7A02B0"/>
    <w:rsid w:val="4FF260E2"/>
    <w:rsid w:val="53E126F6"/>
    <w:rsid w:val="542F77D7"/>
    <w:rsid w:val="5539324F"/>
    <w:rsid w:val="568D26C1"/>
    <w:rsid w:val="575B631B"/>
    <w:rsid w:val="578365BD"/>
    <w:rsid w:val="57DC4BB3"/>
    <w:rsid w:val="58810003"/>
    <w:rsid w:val="58DB3A58"/>
    <w:rsid w:val="59D86AE7"/>
    <w:rsid w:val="59DB3743"/>
    <w:rsid w:val="5AA224B3"/>
    <w:rsid w:val="5AE603ED"/>
    <w:rsid w:val="5BEA4111"/>
    <w:rsid w:val="5CD338E4"/>
    <w:rsid w:val="60822B6A"/>
    <w:rsid w:val="619239A0"/>
    <w:rsid w:val="627E55B4"/>
    <w:rsid w:val="63845454"/>
    <w:rsid w:val="63DC07E4"/>
    <w:rsid w:val="64726864"/>
    <w:rsid w:val="64DD0CB7"/>
    <w:rsid w:val="65115EA4"/>
    <w:rsid w:val="66B75181"/>
    <w:rsid w:val="66D103A8"/>
    <w:rsid w:val="66FC6DD2"/>
    <w:rsid w:val="6800405A"/>
    <w:rsid w:val="687F3E33"/>
    <w:rsid w:val="699F653B"/>
    <w:rsid w:val="6A7449B2"/>
    <w:rsid w:val="6C634763"/>
    <w:rsid w:val="6C702411"/>
    <w:rsid w:val="6CB95B66"/>
    <w:rsid w:val="6CD72490"/>
    <w:rsid w:val="6D8836BA"/>
    <w:rsid w:val="6E2434B3"/>
    <w:rsid w:val="6E7A1325"/>
    <w:rsid w:val="6F410095"/>
    <w:rsid w:val="6F92401F"/>
    <w:rsid w:val="71D96DEC"/>
    <w:rsid w:val="74A65AA4"/>
    <w:rsid w:val="755D54FC"/>
    <w:rsid w:val="75D87637"/>
    <w:rsid w:val="76984439"/>
    <w:rsid w:val="76E71522"/>
    <w:rsid w:val="779F1DFC"/>
    <w:rsid w:val="78A477E3"/>
    <w:rsid w:val="79C42B56"/>
    <w:rsid w:val="7ACD0A2E"/>
    <w:rsid w:val="7B2C1BF9"/>
    <w:rsid w:val="7C0D187F"/>
    <w:rsid w:val="7C1D7794"/>
    <w:rsid w:val="7DD10836"/>
    <w:rsid w:val="7E3C65F7"/>
    <w:rsid w:val="7F56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autoRedefine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Body text|1"/>
    <w:basedOn w:val="1"/>
    <w:autoRedefine/>
    <w:qFormat/>
    <w:uiPriority w:val="0"/>
    <w:pPr>
      <w:spacing w:line="460" w:lineRule="auto"/>
      <w:jc w:val="left"/>
    </w:pPr>
    <w:rPr>
      <w:rFonts w:ascii="MingLiU" w:hAnsi="MingLiU" w:eastAsia="MingLiU" w:cs="宋体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101</Characters>
  <Lines>0</Lines>
  <Paragraphs>0</Paragraphs>
  <TotalTime>0</TotalTime>
  <ScaleCrop>false</ScaleCrop>
  <LinksUpToDate>false</LinksUpToDate>
  <CharactersWithSpaces>249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2024-02-29T02:12:35Z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3E22630E3DA94CD7995ED1318462ACDE_13</vt:lpwstr>
  </property>
</Properties>
</file>