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体外诊断试剂临床试验立项递交资料目录</w:t>
      </w:r>
    </w:p>
    <w:tbl>
      <w:tblPr>
        <w:tblStyle w:val="4"/>
        <w:tblW w:w="8761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79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编号</w:t>
            </w:r>
          </w:p>
        </w:tc>
        <w:tc>
          <w:tcPr>
            <w:tcW w:w="67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文件名称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递交函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诊断试剂临床试验立项申请表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立项递交资料目录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67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立项审核表</w:t>
            </w:r>
            <w:r>
              <w:rPr>
                <w:rFonts w:hint="eastAsia" w:asciiTheme="minorEastAsia" w:hAnsiTheme="minorEastAsia" w:cstheme="minorEastAsia"/>
                <w:color w:val="2E75B6" w:themeColor="accent1" w:themeShade="BF"/>
                <w:szCs w:val="21"/>
              </w:rPr>
              <w:t>（在eSite上自动生成）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临床试验受理意见书</w:t>
            </w:r>
            <w:r>
              <w:rPr>
                <w:rFonts w:hint="eastAsia"/>
                <w:color w:val="2E75B6" w:themeColor="accent1" w:themeShade="BF"/>
                <w:szCs w:val="21"/>
              </w:rPr>
              <w:t>（在eSite上自动生成）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主要研究者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rFonts w:hint="eastAsia" w:ascii="Times New Roman" w:hAnsi="Times New Roman" w:eastAsia="宋体"/>
                <w:szCs w:val="21"/>
              </w:rPr>
              <w:t>简历和GCP证书</w:t>
            </w:r>
            <w:r>
              <w:rPr>
                <w:rFonts w:hint="eastAsia" w:ascii="Times New Roman" w:hAnsi="Times New Roman" w:eastAsia="宋体"/>
                <w:color w:val="C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2E75B6" w:themeColor="accent1" w:themeShade="BF"/>
                <w:szCs w:val="21"/>
              </w:rPr>
              <w:t>（简历、GCP证书可从CTMS下载，具体见CRC手册）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研究经济利益声明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人类遗传资源审批行政许可申报承诺书（如适用）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全国参加单位及PI名单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组长单位的伦理批件（如适用）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6792" w:type="dxa"/>
            <w:vAlign w:val="center"/>
          </w:tcPr>
          <w:p>
            <w:pPr>
              <w:pStyle w:val="3"/>
              <w:pBdr>
                <w:bottom w:val="none" w:color="auto" w:sz="0" w:space="1"/>
              </w:pBdr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临床试验方案（</w:t>
            </w:r>
            <w:r>
              <w:rPr>
                <w:rFonts w:hint="eastAsia" w:ascii="宋体" w:hAnsi="宋体" w:cs="宋体"/>
                <w:sz w:val="21"/>
                <w:szCs w:val="21"/>
              </w:rPr>
              <w:t>版本号/ 版本日期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），申办者和研究者共同签字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6792" w:type="dxa"/>
            <w:vAlign w:val="center"/>
          </w:tcPr>
          <w:p>
            <w:pPr>
              <w:pStyle w:val="3"/>
              <w:pBdr>
                <w:bottom w:val="none" w:color="auto" w:sz="0" w:space="1"/>
              </w:pBd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研究者手册（</w:t>
            </w:r>
            <w:r>
              <w:rPr>
                <w:rFonts w:hint="eastAsia"/>
                <w:sz w:val="21"/>
                <w:szCs w:val="21"/>
              </w:rPr>
              <w:t>版本号/ 版本日期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6792" w:type="dxa"/>
            <w:vAlign w:val="center"/>
          </w:tcPr>
          <w:p>
            <w:pPr>
              <w:pStyle w:val="6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知情同意书（</w:t>
            </w:r>
            <w:r>
              <w:rPr>
                <w:rFonts w:hint="eastAsia"/>
              </w:rPr>
              <w:t>版本号/ 版本日期</w:t>
            </w:r>
            <w:r>
              <w:rPr>
                <w:rFonts w:hint="eastAsia" w:asciiTheme="minorEastAsia" w:hAnsiTheme="minorEastAsia" w:cstheme="minorEastAsia"/>
              </w:rPr>
              <w:t>）及其他提供给受试者的书面材料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招募受试者和向其宣传的程序性文件（若有）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临床试验数据表（样表）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过程文件记录表（样表）※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基于产品技术要求的产品检验报告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产品说明书（试验试剂与对比试剂）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诊断试剂标签样稿（有“临床试验专用”标识）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申办者/代理人（如适用）资质证明（营业执照、生产许可证）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申办者资料真实性声明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CRO的资质证明和委托书（如适用）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监查员授权委托书、个人简历和GCP证书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24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其他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25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※</w:t>
      </w:r>
      <w:r>
        <w:rPr>
          <w:rFonts w:hint="eastAsia" w:asciiTheme="minorEastAsia" w:hAnsiTheme="minorEastAsia" w:cstheme="minorEastAsia"/>
          <w:b/>
          <w:szCs w:val="21"/>
        </w:rPr>
        <w:t>过程文件记录表（样表）</w:t>
      </w:r>
      <w:r>
        <w:rPr>
          <w:rFonts w:hint="eastAsia" w:asciiTheme="minorEastAsia" w:hAnsiTheme="minorEastAsia" w:cstheme="minorEastAsia"/>
          <w:szCs w:val="21"/>
        </w:rPr>
        <w:t>：包括并不限于1.物资运输及交接记录表；2.冰箱温度记录；3.样本筛选与入选表；4.样本信息登记表；5.试剂出入库记录表；6.样本出入库记录表；7.质量控制记录表；8.实验记录表；9.样本销毁记录表；10.试验物资回收记录表；11.编盲记录表；12.任务授权表；13.医疗器械仪器维护使用记录表。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ind w:left="1476" w:hanging="1476" w:hangingChars="7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资料说明：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电子版上传机构管理系统（https://www.trialos.com/login/）。机构审核通过后预约时间提交1份纸质版资料至机构办公室，</w:t>
      </w:r>
      <w:r>
        <w:rPr>
          <w:rFonts w:hint="eastAsia" w:cs="宋体" w:asciiTheme="minorEastAsia" w:hAnsiTheme="minorEastAsia"/>
          <w:kern w:val="0"/>
          <w:szCs w:val="21"/>
        </w:rPr>
        <w:t>以隔页纸按目录顺序排放，用拉杆文件夹装订好装入蓝色档案盒内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编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-2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的资料需盖申办方公章及骑缝章。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1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9168673"/>
    </w:sdtPr>
    <w:sdtContent>
      <w:sdt>
        <w:sdtPr>
          <w:id w:val="-1669238322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right" w:pos="8306"/>
      </w:tabs>
      <w:rPr>
        <w:rFonts w:hint="eastAsia"/>
        <w:sz w:val="18"/>
        <w:szCs w:val="18"/>
      </w:rPr>
    </w:pPr>
    <w:r>
      <w:rPr>
        <w:sz w:val="15"/>
        <w:szCs w:val="15"/>
      </w:rPr>
      <w:drawing>
        <wp:inline distT="0" distB="0" distL="0" distR="0">
          <wp:extent cx="1048385" cy="511810"/>
          <wp:effectExtent l="0" t="0" r="0" b="254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3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5"/>
        <w:szCs w:val="15"/>
      </w:rPr>
      <w:tab/>
    </w:r>
    <w:r>
      <w:rPr>
        <w:rFonts w:hint="eastAsia"/>
        <w:sz w:val="15"/>
        <w:szCs w:val="15"/>
      </w:rPr>
      <w:t xml:space="preserve"> </w:t>
    </w:r>
    <w:r>
      <w:rPr>
        <w:sz w:val="15"/>
        <w:szCs w:val="15"/>
      </w:rPr>
      <w:t xml:space="preserve">     </w:t>
    </w:r>
    <w:r>
      <w:rPr>
        <w:sz w:val="18"/>
        <w:szCs w:val="18"/>
      </w:rPr>
      <w:t xml:space="preserve"> </w:t>
    </w:r>
    <w:r>
      <w:rPr>
        <w:rFonts w:hint="eastAsia"/>
        <w:sz w:val="18"/>
        <w:szCs w:val="18"/>
      </w:rPr>
      <w:t>体外诊断试剂临床试验立项递交资料目录 编号：Q</w:t>
    </w:r>
    <w:r>
      <w:rPr>
        <w:sz w:val="18"/>
        <w:szCs w:val="18"/>
      </w:rPr>
      <w:t>-JG-SOP003-AF004-02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728FC"/>
    <w:multiLevelType w:val="multilevel"/>
    <w:tmpl w:val="0E7728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890804"/>
    <w:rsid w:val="00032C02"/>
    <w:rsid w:val="003D03A6"/>
    <w:rsid w:val="005271A8"/>
    <w:rsid w:val="006D5051"/>
    <w:rsid w:val="00890804"/>
    <w:rsid w:val="00895F88"/>
    <w:rsid w:val="00AC50D6"/>
    <w:rsid w:val="00C340D9"/>
    <w:rsid w:val="00D033C6"/>
    <w:rsid w:val="00D06B17"/>
    <w:rsid w:val="00DB6495"/>
    <w:rsid w:val="00E473B8"/>
    <w:rsid w:val="04EA3F0D"/>
    <w:rsid w:val="07376001"/>
    <w:rsid w:val="085947A8"/>
    <w:rsid w:val="1027744B"/>
    <w:rsid w:val="124F5E81"/>
    <w:rsid w:val="136756DA"/>
    <w:rsid w:val="180F5955"/>
    <w:rsid w:val="1A2D6035"/>
    <w:rsid w:val="1DE20398"/>
    <w:rsid w:val="1E8957C7"/>
    <w:rsid w:val="25D107E7"/>
    <w:rsid w:val="25F24F22"/>
    <w:rsid w:val="29275E2B"/>
    <w:rsid w:val="2B1E62CB"/>
    <w:rsid w:val="2CD05038"/>
    <w:rsid w:val="2D4B1714"/>
    <w:rsid w:val="32167E50"/>
    <w:rsid w:val="36AE1D36"/>
    <w:rsid w:val="3AB50CD4"/>
    <w:rsid w:val="3B704D75"/>
    <w:rsid w:val="3C7F795C"/>
    <w:rsid w:val="3EF27181"/>
    <w:rsid w:val="3F391877"/>
    <w:rsid w:val="44A065AE"/>
    <w:rsid w:val="48166B7B"/>
    <w:rsid w:val="49F5203C"/>
    <w:rsid w:val="4A1E58FB"/>
    <w:rsid w:val="4ABF2924"/>
    <w:rsid w:val="4B330185"/>
    <w:rsid w:val="4EAE3AEF"/>
    <w:rsid w:val="51D660EE"/>
    <w:rsid w:val="52234B38"/>
    <w:rsid w:val="56003A4F"/>
    <w:rsid w:val="567E2DE0"/>
    <w:rsid w:val="5767499D"/>
    <w:rsid w:val="57D0676C"/>
    <w:rsid w:val="5AE91763"/>
    <w:rsid w:val="5AF51ADC"/>
    <w:rsid w:val="5BD465B9"/>
    <w:rsid w:val="5C284296"/>
    <w:rsid w:val="63113A24"/>
    <w:rsid w:val="64927D74"/>
    <w:rsid w:val="67A65B27"/>
    <w:rsid w:val="69286D5F"/>
    <w:rsid w:val="6C8C0151"/>
    <w:rsid w:val="6E127DE7"/>
    <w:rsid w:val="709C5BD4"/>
    <w:rsid w:val="71186E39"/>
    <w:rsid w:val="7412713E"/>
    <w:rsid w:val="75A3251D"/>
    <w:rsid w:val="778967F2"/>
    <w:rsid w:val="7EC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685</Words>
  <Characters>773</Characters>
  <Lines>6</Lines>
  <Paragraphs>1</Paragraphs>
  <TotalTime>0</TotalTime>
  <ScaleCrop>false</ScaleCrop>
  <LinksUpToDate>false</LinksUpToDate>
  <CharactersWithSpaces>777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2019-11-28T08:39:00Z</dcterms:created>
  <dc:creator>yanting.xie</dc:creator>
  <cp:lastModifiedBy>Diane</cp:lastModifiedBy>
  <cp:lastPrinted>2020-01-07T00:17:00Z</cp:lastPrinted>
  <dcterms:modified xsi:type="dcterms:W3CDTF">2022-05-09T09:50:40Z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3C356F5F6B924049B187B8CB8E3CD01A</vt:lpwstr>
  </property>
</Properties>
</file>